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伤寒第一书  贞集</w:t>
      </w:r>
    </w:p>
    <w:p>
      <w:r>
        <w:rPr>
          <w:rFonts w:ascii="宋体" w:hAnsi="宋体" w:eastAsia="宋体"/>
          <w:sz w:val="24"/>
        </w:rPr>
        <w:t>（清）车宗辂（质中），胡宪丰（骏宁）同述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伤寒第一书  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（清）车宗辂（质中），胡宪丰（骏宁）同述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本书出售、求购地址：https://www.jiaokey.com/book/detail/12986902.html</w:t>
      </w:r>
    </w:p>
    <w:p>
      <w:r>
        <w:t>更多相关图书推荐：https://www.jiaokey.com</w:t>
      </w:r>
    </w:p>
    <w:p>
      <w:r>
        <w:t>（清）车宗辂（质中），胡宪丰（骏宁）同述 其他作品：https://www.jiaokey.com/tag/（清）车宗辂（质中），胡宪丰（骏宁）同述.html</w:t>
      </w:r>
    </w:p>
    <w:p>
      <w:r>
        <w:t>关键词搜索：https://www.jiaokey.com/tag/伤寒第一书  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