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气象学（水文气象观测员适用）  下</w:t>
      </w:r>
    </w:p>
    <w:p>
      <w:r>
        <w:rPr>
          <w:rFonts w:ascii="宋体" w:hAnsi="宋体" w:eastAsia="宋体"/>
          <w:sz w:val="24"/>
        </w:rPr>
        <w:t>B.M斯克里亚洛夫著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气象学（水文气象观测员适用）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B.M斯克里亚洛夫著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中央气象局编译室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本书出售、求购地址：https://www.jiaokey.com/book/detail/12989367.html</w:t>
      </w:r>
    </w:p>
    <w:p>
      <w:r>
        <w:t>更多相关图书推荐：https://www.jiaokey.com</w:t>
      </w:r>
    </w:p>
    <w:p>
      <w:r>
        <w:t>B.M斯克里亚洛夫著 其他作品：https://www.jiaokey.com/tag/B.M斯克里亚洛夫著.html</w:t>
      </w:r>
    </w:p>
    <w:p>
      <w:r>
        <w:t>中央气象局编译室 出版图书：https://www.jiaokey.com/tag/中央气象局编译室.html</w:t>
      </w:r>
    </w:p>
    <w:p>
      <w:r>
        <w:t>关键词搜索：https://www.jiaokey.com/tag/气象学（水文气象观测员适用）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