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书名：二维动画制作案例教程</w:t>
      </w:r>
    </w:p>
    <w:p>
      <w:r>
        <w:t>作者：赵丰年主编；武远明副主编</w:t>
      </w:r>
    </w:p>
    <w:p>
      <w:r>
        <w:t>出版社：北京：人民邮电出版社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二维动画制作案例教程 评论地址：https://www.jiaokey.com/book/detail/12999922.html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