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现代急救医学进展</w:t>
      </w:r>
    </w:p>
    <w:p>
      <w:r>
        <w:rPr>
          <w:rFonts w:ascii="宋体" w:hAnsi="宋体" w:eastAsia="宋体"/>
          <w:sz w:val="24"/>
        </w:rPr>
        <w:t>彭广军，王新平，杨伟红等主编；张淑艳，孟连柱，边剑飞等副主编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现代急救医学进展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彭广军，王新平，杨伟红等主编；张淑艳，孟连柱，边剑飞等副主编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本书出售、求购地址：https://www.jiaokey.com/book/detail/13008014.html</w:t>
      </w:r>
    </w:p>
    <w:p>
      <w:r>
        <w:t>更多相关图书推荐：https://www.jiaokey.com</w:t>
      </w:r>
    </w:p>
    <w:p>
      <w:r>
        <w:t>彭广军，王新平，杨伟红等主编；张淑艳，孟连柱，边剑飞等副主编 其他作品：https://www.jiaokey.com/tag/彭广军，王新平，杨伟红等主编；张淑艳，孟连柱，边剑飞等副主编.html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关键词搜索：https://www.jiaokey.com/tag/现代急救医学进展.html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