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书名：黄帝内经灵枢译释</w:t>
      </w:r>
    </w:p>
    <w:p>
      <w:r>
        <w:t>作者：南京中医药大学编著；孟景春，王新华主编</w:t>
      </w:r>
    </w:p>
    <w:p>
      <w:r>
        <w:t>出版社：上海:上海科学技术出版社,2011.08</w:t>
      </w:r>
    </w:p>
    <w:p>
      <w:r>
        <w:t>出版日期：</w:t>
      </w:r>
    </w:p>
    <w:p>
      <w:r>
        <w:t>总页数：630</w:t>
      </w:r>
    </w:p>
    <w:p>
      <w:r>
        <w:t>更多请访问教客网: www.jiaokey.com</w:t>
      </w:r>
    </w:p>
    <w:p>
      <w:r>
        <w:t>黄帝内经灵枢译释 评论地址：https://www.jiaokey.com/book/detail/13008057.html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