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富水复杂地质浅暗挖隧道修建技术</w:t>
      </w:r>
    </w:p>
    <w:p>
      <w:r>
        <w:rPr>
          <w:rFonts w:ascii="宋体" w:hAnsi="宋体" w:eastAsia="宋体"/>
          <w:sz w:val="24"/>
        </w:rPr>
        <w:t>刘建国主编；李元海，石山副主编；朱成杰，谭忠盛，黄明利等参编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富水复杂地质浅暗挖隧道修建技术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刘建国主编；李元海，石山副主编；朱成杰，谭忠盛，黄明利等参编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本书出售、求购地址：https://www.jiaokey.com/book/detail/13009205.html</w:t>
      </w:r>
    </w:p>
    <w:p>
      <w:r>
        <w:t>更多相关图书推荐：https://www.jiaokey.com</w:t>
      </w:r>
    </w:p>
    <w:p>
      <w:r>
        <w:t>刘建国主编；李元海，石山副主编；朱成杰，谭忠盛，黄明利等参编 其他作品：https://www.jiaokey.com/tag/刘建国主编；李元海，石山副主编；朱成杰，谭忠盛，黄明利等参编.html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关键词搜索：https://www.jiaokey.com/tag/富水复杂地质浅暗挖隧道修建技术.html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