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临床各科常见疾病的诊疗和护理</w:t>
      </w:r>
    </w:p>
    <w:p>
      <w:r>
        <w:rPr>
          <w:rFonts w:ascii="宋体" w:hAnsi="宋体" w:eastAsia="宋体"/>
          <w:sz w:val="24"/>
        </w:rPr>
        <w:t>张成爱，王鹏文，周忠梅等主编；冯静，宋美娟，戚淑校等副主编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临床各科常见疾病的诊疗和护理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张成爱，王鹏文，周忠梅等主编；冯静，宋美娟，戚淑校等副主编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本书出售、求购地址：https://www.jiaokey.com/book/detail/13013263.html</w:t>
      </w:r>
    </w:p>
    <w:p>
      <w:r>
        <w:t>更多相关图书推荐：https://www.jiaokey.com</w:t>
      </w:r>
    </w:p>
    <w:p>
      <w:r>
        <w:t>张成爱，王鹏文，周忠梅等主编；冯静，宋美娟，戚淑校等副主编 其他作品：https://www.jiaokey.com/tag/张成爱，王鹏文，周忠梅等主编；冯静，宋美娟，戚淑校等副主编.html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关键词搜索：https://www.jiaokey.com/tag/临床各科常见疾病的诊疗和护理.html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