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书名：美术高考转换教学  人像经典题材  素描·色彩</w:t>
      </w:r>
    </w:p>
    <w:p>
      <w:r>
        <w:t>作者：戴泽骏，李大能，楼其文编著</w:t>
      </w:r>
    </w:p>
    <w:p>
      <w:r>
        <w:t>出版社：南昌：江西美术出版社</w:t>
      </w:r>
    </w:p>
    <w:p>
      <w:r>
        <w:t>出版日期：2012.04</w:t>
      </w:r>
    </w:p>
    <w:p>
      <w:r>
        <w:t>总页数：94</w:t>
      </w:r>
    </w:p>
    <w:p>
      <w:r>
        <w:t>更多请访问教客网: www.jiaokey.com</w:t>
      </w:r>
    </w:p>
    <w:p>
      <w:r>
        <w:t>美术高考转换教学  人像经典题材  素描·色彩 评论地址：https://www.jiaokey.com/book/detail/13014973.html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