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e时代的全球都市  传播、设计与创意  汉、英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e时代的全球都市  传播、设计与创意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本书出售、求购地址：https://www.jiaokey.com/book/detail/13015035.html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关键词搜索：https://www.jiaokey.com/tag/e时代的全球都市  传播、设计与创意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