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生产建设项目水土保持设计指南</w:t>
      </w:r>
    </w:p>
    <w:p>
      <w:r>
        <w:rPr>
          <w:rFonts w:ascii="宋体" w:hAnsi="宋体" w:eastAsia="宋体"/>
          <w:sz w:val="24"/>
        </w:rPr>
        <w:t>中国水土保持学会水土保持规划设计专业委员会编著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生产建设项目水土保持设计指南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中国水土保持学会水土保持规划设计专业委员会编著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本书出售、求购地址：https://www.jiaokey.com/book/detail/13027384.html</w:t>
      </w:r>
    </w:p>
    <w:p>
      <w:r>
        <w:t>更多相关图书推荐：https://www.jiaokey.com</w:t>
      </w:r>
    </w:p>
    <w:p>
      <w:r>
        <w:t>中国水土保持学会水土保持规划设计专业委员会编著 其他作品：https://www.jiaokey.com/tag/中国水土保持学会水土保持规划设计专业委员会编著.html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关键词搜索：https://www.jiaokey.com/tag/生产建设项目水土保持设计指南.html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