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批判思考导论</w:t>
      </w:r>
    </w:p>
    <w:p>
      <w:r>
        <w:rPr>
          <w:rFonts w:ascii="宋体" w:hAnsi="宋体" w:eastAsia="宋体"/>
          <w:sz w:val="24"/>
        </w:rPr>
        <w:t>艾列克·费雪著；林苇芸译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批判思考导论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艾列克·费雪著；林苇芸译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本书出售、求购地址：https://www.jiaokey.com/book/detail/13028481.html</w:t>
      </w:r>
    </w:p>
    <w:p>
      <w:r>
        <w:t>更多相关图书推荐：https://www.jiaokey.com</w:t>
      </w:r>
    </w:p>
    <w:p>
      <w:r>
        <w:t>艾列克·费雪著；林苇芸译 其他作品：https://www.jiaokey.com/tag/艾列克·费雪著；林苇芸译.html</w:t>
      </w:r>
    </w:p>
    <w:p>
      <w:r>
        <w:t>巨流图书公司 出版图书：https://www.jiaokey.com/tag/巨流图书公司.html</w:t>
      </w:r>
    </w:p>
    <w:p>
      <w:r>
        <w:t>关键词搜索：https://www.jiaokey.com/tag/批判思考导论.html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