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书名：道德形而上学原理</w:t>
      </w:r>
    </w:p>
    <w:p>
      <w:r>
        <w:t>作者:（德）康德（Kants）著；苗力田译</w:t>
      </w:r>
    </w:p>
    <w:p>
      <w:r>
        <w:t>出版社:上海：上海人民出版社</w:t>
      </w:r>
    </w:p>
    <w:p>
      <w:r>
        <w:t>出版日期：2002</w:t>
      </w:r>
    </w:p>
    <w:p>
      <w:r>
        <w:t>总页数：150</w:t>
      </w:r>
    </w:p>
    <w:p>
      <w:r>
        <w:t>更多请访问教客网:www.jiaokey.com</w:t>
      </w:r>
    </w:p>
    <w:p>
      <w:r>
        <w:t>道德形而上学原理评论地址：https://www.jiaokey.com/book/detail/13029337.html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