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</w:t>
      </w:r>
    </w:p>
    <w:p>
      <w:r>
        <w:rPr>
          <w:rFonts w:ascii="宋体" w:hAnsi="宋体" w:eastAsia="宋体"/>
          <w:sz w:val="24"/>
        </w:rPr>
        <w:t>张红军主编；克拉玛依市新疆石油管理局党委组织部宣传部编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张红军主编；克拉玛依市新疆石油管理局党委组织部宣传部编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本书出售、求购地址：https://www.jiaokey.com/book/detail/13032149.html</w:t>
      </w:r>
    </w:p>
    <w:p>
      <w:r>
        <w:t>更多相关图书推荐：https://www.jiaokey.com</w:t>
      </w:r>
    </w:p>
    <w:p>
      <w:r>
        <w:t>张红军主编；克拉玛依市新疆石油管理局党委组织部宣传部编 其他作品：https://www.jiaokey.com/tag/张红军主编；克拉玛依市新疆石油管理局党委组织部宣传部编.html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关键词搜索：https://www.jiaokey.com/tag/天涯芳草.html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