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书名：21世纪·高等院校科研成果与精品课程大系  音乐课程与教学论通用教程</w:t>
      </w:r>
    </w:p>
    <w:p>
      <w:r>
        <w:t>作者:秦润明编</w:t>
      </w:r>
    </w:p>
    <w:p>
      <w:r>
        <w:t>出版社:</w:t>
      </w:r>
    </w:p>
    <w:p>
      <w:r>
        <w:t>出版日期：2012.01</w:t>
      </w:r>
    </w:p>
    <w:p>
      <w:r>
        <w:t>总页数：245</w:t>
      </w:r>
    </w:p>
    <w:p>
      <w:r>
        <w:t>更多请访问教客网:www.jiaokey.com</w:t>
      </w:r>
    </w:p>
    <w:p>
      <w:r>
        <w:t>21世纪·高等院校科研成果与精品课程大系  音乐课程与教学论通用教程评论地址：https://www.jiaokey.com/book/detail/13032361.html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