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书名：从此葡萄入汉家  史记·大宛列传</w:t>
      </w:r>
    </w:p>
    <w:p>
      <w:r>
        <w:t>作者：司马迁原著；葛剑雄导读；李曼吟2.0绘图</w:t>
      </w:r>
    </w:p>
    <w:p>
      <w:r>
        <w:t>出版社：北京:海豚出版社,2012.01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从此葡萄入汉家  史记·大宛列传 评论地址：https://www.jiaokey.com/book/detail/13050078.html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