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书名：平凡人生  宇宙深境  中国现当代散文意境研究</w:t>
      </w:r>
    </w:p>
    <w:p>
      <w:r>
        <w:t>作者：辛晓玲编</w:t>
      </w:r>
    </w:p>
    <w:p>
      <w:r>
        <w:t>出版社：北京：民族出版社</w:t>
      </w:r>
    </w:p>
    <w:p>
      <w:r>
        <w:t>出版日期：2011</w:t>
      </w:r>
    </w:p>
    <w:p>
      <w:r>
        <w:t>总页数：264</w:t>
      </w:r>
    </w:p>
    <w:p>
      <w:r>
        <w:t>更多请访问教客网: www.jiaokey.com</w:t>
      </w:r>
    </w:p>
    <w:p>
      <w:r>
        <w:t>平凡人生  宇宙深境  中国现当代散文意境研究 评论地址：https://www.jiaokey.com/book/detail/13052323.html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