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书名：永恒的召唤  雷锋精神世纪交响曲</w:t>
      </w:r>
    </w:p>
    <w:p>
      <w:r>
        <w:t>作者：张百新主编</w:t>
      </w:r>
    </w:p>
    <w:p>
      <w:r>
        <w:t>出版社：北京：新华出版社</w:t>
      </w:r>
    </w:p>
    <w:p>
      <w:r>
        <w:t>出版日期：2012.03</w:t>
      </w:r>
    </w:p>
    <w:p>
      <w:r>
        <w:t>总页数：93</w:t>
      </w:r>
    </w:p>
    <w:p>
      <w:r>
        <w:t>更多请访问教客网: www.jiaokey.com</w:t>
      </w:r>
    </w:p>
    <w:p>
      <w:r>
        <w:t>永恒的召唤  雷锋精神世纪交响曲 评论地址：https://www.jiaokey.com/book/detail/13052722.html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