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书名：从穷孩子到财政厅长  我的片断回忆和思考</w:t>
      </w:r>
    </w:p>
    <w:p>
      <w:r>
        <w:t>作者：龚金牛著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总页数：273</w:t>
      </w:r>
    </w:p>
    <w:p>
      <w:r>
        <w:t>更多请访问教客网: www.jiaokey.com</w:t>
      </w:r>
    </w:p>
    <w:p>
      <w:r>
        <w:t>从穷孩子到财政厅长  我的片断回忆和思考 评论地址：https://www.jiaokey.com/book/detail/13062214.html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