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书名：马来西亚华人与国族建构  从独立前到独立后五十年  下  政治视角与文化视角</w:t>
      </w:r>
    </w:p>
    <w:p>
      <w:r>
        <w:t>作者：文平强主编</w:t>
      </w:r>
    </w:p>
    <w:p>
      <w:r>
        <w:t>出版社：马来西亚华社研究中心</w:t>
      </w:r>
    </w:p>
    <w:p>
      <w:r>
        <w:t>出版日期：2010</w:t>
      </w:r>
    </w:p>
    <w:p>
      <w:r>
        <w:t>总页数：662</w:t>
      </w:r>
    </w:p>
    <w:p>
      <w:r>
        <w:t>更多请访问教客网: www.jiaokey.com</w:t>
      </w:r>
    </w:p>
    <w:p>
      <w:r>
        <w:t>马来西亚华人与国族建构  从独立前到独立后五十年  下  政治视角与文化视角 评论地址：https://www.jiaokey.com/book/detail/13063628.html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