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书名：待人处事30法</w:t>
      </w:r>
    </w:p>
    <w:p>
      <w:r>
        <w:t>作者：蒋星五，曾琳琳主编；游磊，华人僖，蒋星五等编撰</w:t>
      </w:r>
    </w:p>
    <w:p>
      <w:r>
        <w:t>出版社：南宁：广西科学技术出版社</w:t>
      </w:r>
    </w:p>
    <w:p>
      <w:r>
        <w:t>出版日期：2003.01</w:t>
      </w:r>
    </w:p>
    <w:p>
      <w:r>
        <w:t>总页数：116</w:t>
      </w:r>
    </w:p>
    <w:p>
      <w:r>
        <w:t>更多请访问教客网: www.jiaokey.com</w:t>
      </w:r>
    </w:p>
    <w:p>
      <w:r>
        <w:t>待人处事30法 评论地址：https://www.jiaokey.com/book/detail/13073132.html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