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文明言行常识</w:t>
      </w:r>
    </w:p>
    <w:p>
      <w:r>
        <w:rPr>
          <w:rFonts w:ascii="宋体" w:hAnsi="宋体" w:eastAsia="宋体"/>
          <w:sz w:val="24"/>
        </w:rPr>
        <w:t>张春德主编；邓巧志，王贵汉副主编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3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文明言行常识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张春德主编；邓巧志，王贵汉副主编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南阳市文明办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['文明', '言行', '常识']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本书出售、求购地址：https://www.jiaokey.com/book/detail/13083167.html</w:t>
      </w:r>
    </w:p>
    <w:p>
      <w:r>
        <w:t>更多相关图书推荐：https://www.jiaokey.com</w:t>
      </w:r>
    </w:p>
    <w:p>
      <w:r>
        <w:t>张春德主编；邓巧志，王贵汉副主编 其他作品：https://www.jiaokey.com/tag/张春德主编；邓巧志，王贵汉副主编.html</w:t>
      </w:r>
    </w:p>
    <w:p>
      <w:r>
        <w:t>南阳市文明办 出版图书：https://www.jiaokey.com/tag/南阳市文明办.html</w:t>
      </w:r>
    </w:p>
    <w:p>
      <w:r>
        <w:t>关键词搜索：https://www.jiaokey.com/tag/['文明', '言行', '常识'].html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