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书名：交融与交响  日本现当代作家研究</w:t>
      </w:r>
    </w:p>
    <w:p>
      <w:r>
        <w:t>作者：王艳凤编（内蒙古财经大学）</w:t>
      </w:r>
    </w:p>
    <w:p>
      <w:r>
        <w:t>出版社：北京:中国民族大学出版社,2012.06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交融与交响  日本现当代作家研究 评论地址：https://www.jiaokey.com/book/detail/13084424.html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