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中国农村贫困监测报告  2009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中国农村贫困监测报告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本书出售、求购地址：https://www.jiaokey.com/book/detail/13086365.html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关键词搜索：https://www.jiaokey.com/tag/中国农村贫困监测报告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