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岁月悠悠八十载</w:t>
      </w:r>
    </w:p>
    <w:p>
      <w:r>
        <w:rPr>
          <w:rFonts w:ascii="宋体" w:hAnsi="宋体" w:eastAsia="宋体"/>
          <w:sz w:val="24"/>
        </w:rPr>
        <w:t>娄欣利主编；堪小灵副主编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岁月悠悠八十载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娄欣利主编；堪小灵副主编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本书出售、求购地址：https://www.jiaokey.com/book/detail/13088046.html</w:t>
      </w:r>
    </w:p>
    <w:p>
      <w:r>
        <w:t>更多相关图书推荐：https://www.jiaokey.com</w:t>
      </w:r>
    </w:p>
    <w:p>
      <w:r>
        <w:t>娄欣利主编；堪小灵副主编 其他作品：https://www.jiaokey.com/tag/娄欣利主编；堪小灵副主编.html</w:t>
      </w:r>
    </w:p>
    <w:p>
      <w:r>
        <w:t>关键词搜索：https://www.jiaokey.com/tag/岁月悠悠八十载.html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