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书名：推进城乡联动  加快一体化进程  宁波市2004年三农工作调研文集</w:t>
      </w:r>
    </w:p>
    <w:p>
      <w:r>
        <w:t>作者：宁波市委政策研究室，宁波市农村工作办公室编</w:t>
      </w:r>
    </w:p>
    <w:p>
      <w:r>
        <w:t>出版社：宁波市委政策研究室宁波市委农村工作办公室</w:t>
      </w:r>
    </w:p>
    <w:p>
      <w:r>
        <w:t>出版日期：2005.01</w:t>
      </w:r>
    </w:p>
    <w:p>
      <w:r>
        <w:t>总页数：219</w:t>
      </w:r>
    </w:p>
    <w:p>
      <w:r>
        <w:t>更多请访问教客网: www.jiaokey.com</w:t>
      </w:r>
    </w:p>
    <w:p>
      <w:r>
        <w:t>推进城乡联动  加快一体化进程  宁波市2004年三农工作调研文集 评论地址：https://www.jiaokey.com/book/detail/13100010.html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