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书名：钟楼怪人</w:t>
      </w:r>
    </w:p>
    <w:p>
      <w:r>
        <w:t>作者：（法）雨果著；蜘蛛编写</w:t>
      </w:r>
    </w:p>
    <w:p>
      <w:r>
        <w:t>出版社：哈尔滨：黑龙江少年儿童出版社</w:t>
      </w:r>
    </w:p>
    <w:p>
      <w:r>
        <w:t>出版日期：2010</w:t>
      </w:r>
    </w:p>
    <w:p>
      <w:r>
        <w:t>总页数：128</w:t>
      </w:r>
    </w:p>
    <w:p>
      <w:r>
        <w:t>更多请访问教客网: www.jiaokey.com</w:t>
      </w:r>
    </w:p>
    <w:p>
      <w:r>
        <w:t>钟楼怪人 评论地址：https://www.jiaokey.com/book/detail/13102410.html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