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经济社会的起源  第13版</w:t>
      </w:r>
    </w:p>
    <w:p>
      <w:r>
        <w:rPr>
          <w:rFonts w:ascii="宋体" w:hAnsi="宋体" w:eastAsia="宋体"/>
          <w:sz w:val="24"/>
        </w:rPr>
        <w:t>（美）海尔布罗纳，（美）米尔博格著；李陈华，许敏兰译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经济社会的起源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（美）海尔布罗纳，（美）米尔博格著；李陈华，许敏兰译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本书出售、求购地址：https://www.jiaokey.com/book/detail/13102798.html</w:t>
      </w:r>
    </w:p>
    <w:p>
      <w:r>
        <w:t>更多相关图书推荐：https://www.jiaokey.com</w:t>
      </w:r>
    </w:p>
    <w:p>
      <w:r>
        <w:t>（美）海尔布罗纳，（美）米尔博格著；李陈华，许敏兰译 其他作品：https://www.jiaokey.com/tag/（美）海尔布罗纳，（美）米尔博格著；李陈华，许敏兰译.html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关键词搜索：https://www.jiaokey.com/tag/经济社会的起源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