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  盛唐·现实主义诗人  712-770</w:t>
      </w:r>
    </w:p>
    <w:p>
      <w:r>
        <w:t>作者：吴雄著</w:t>
      </w:r>
    </w:p>
    <w:p>
      <w:r>
        <w:t>出版社：深圳：海天出版社</w:t>
      </w:r>
    </w:p>
    <w:p>
      <w:r>
        <w:t>出版日期：1999.05</w:t>
      </w:r>
    </w:p>
    <w:p>
      <w:r>
        <w:t>总页数：128</w:t>
      </w:r>
    </w:p>
    <w:p>
      <w:r>
        <w:t>更多请访问教客网: www.jiaokey.com</w:t>
      </w:r>
    </w:p>
    <w:p>
      <w:r>
        <w:t>杜甫  盛唐·现实主义诗人  712-770 评论地址：https://www.jiaokey.com/book/detail/13114325.html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