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书名：刘邦发迹史  神一样的无赖</w:t>
      </w:r>
    </w:p>
    <w:p>
      <w:r>
        <w:t>作者：易水寒著</w:t>
      </w:r>
    </w:p>
    <w:p>
      <w:r>
        <w:t>出版社：合肥：安徽人民出版社</w:t>
      </w:r>
    </w:p>
    <w:p>
      <w:r>
        <w:t>出版日期：2012</w:t>
      </w:r>
    </w:p>
    <w:p>
      <w:r>
        <w:t>总页数：282</w:t>
      </w:r>
    </w:p>
    <w:p>
      <w:r>
        <w:t>更多请访问教客网: www.jiaokey.com</w:t>
      </w:r>
    </w:p>
    <w:p>
      <w:r>
        <w:t>刘邦发迹史  神一样的无赖 评论地址：https://www.jiaokey.com/book/detail/13116147.html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