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书名：次贷国家  美国实力、全球资本和房产泡沫</w:t>
      </w:r>
    </w:p>
    <w:p>
      <w:r>
        <w:t>作者：（美）施瓦茨著；孙佳，闫晗，宋瑜译</w:t>
      </w:r>
    </w:p>
    <w:p>
      <w:r>
        <w:t>出版社：大连:东北财经大学出版社,2012.12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次贷国家  美国实力、全球资本和房产泡沫 评论地址：https://www.jiaokey.com/book/detail/13131041.html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