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书名：宝地风流</w:t>
      </w:r>
    </w:p>
    <w:p>
      <w:r>
        <w:t>作者：张志翔主编；中共大冶县委宣传部、组织部，大冶县文学艺术界联合会编</w:t>
      </w:r>
    </w:p>
    <w:p>
      <w:r>
        <w:t>出版社：武汉：长江文艺出版社</w:t>
      </w:r>
    </w:p>
    <w:p>
      <w:r>
        <w:t>出版日期：1991.08</w:t>
      </w:r>
    </w:p>
    <w:p>
      <w:r>
        <w:t>总页数：226</w:t>
      </w:r>
    </w:p>
    <w:p>
      <w:r>
        <w:t>更多请访问教客网: www.jiaokey.com</w:t>
      </w:r>
    </w:p>
    <w:p>
      <w:r>
        <w:t>宝地风流 评论地址：https://www.jiaokey.com/book/detail/13132889.html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