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TOOLS6.0源程序剖析TURBO C高级程序设计实例  上</w:t>
      </w:r>
    </w:p>
    <w:p>
      <w:r>
        <w:t>作者：李文编译</w:t>
      </w:r>
    </w:p>
    <w:p>
      <w:r>
        <w:t>出版社：北京：北京市新闻出版社</w:t>
      </w:r>
    </w:p>
    <w:p>
      <w:r>
        <w:t>出版日期：1991</w:t>
      </w:r>
    </w:p>
    <w:p>
      <w:r>
        <w:t>总页数：375</w:t>
      </w:r>
    </w:p>
    <w:p>
      <w:r>
        <w:t>更多请访问教客网: www.jiaokey.com</w:t>
      </w:r>
    </w:p>
    <w:p>
      <w:r>
        <w:t>Turbo C TOOLS6.0源程序剖析TURBO C高级程序设计实例  上 评论地址：https://www.jiaokey.com/book/detail/13141005.html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