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初中“培元性”校本课程的开发与研究</w:t>
      </w:r>
    </w:p>
    <w:p>
      <w:r>
        <w:rPr>
          <w:rFonts w:ascii="宋体" w:hAnsi="宋体" w:eastAsia="宋体"/>
          <w:sz w:val="24"/>
        </w:rPr>
        <w:t>李优治主编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初中“培元性”校本课程的开发与研究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李优治主编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宁波市鄞州区实验中学课题组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本书出售、求购地址：https://www.jiaokey.com/book/detail/13144420.html</w:t>
      </w:r>
    </w:p>
    <w:p>
      <w:r>
        <w:t>更多相关图书推荐：https://www.jiaokey.com</w:t>
      </w:r>
    </w:p>
    <w:p>
      <w:r>
        <w:t>李优治主编 其他作品：https://www.jiaokey.com/tag/李优治主编.html</w:t>
      </w:r>
    </w:p>
    <w:p>
      <w:r>
        <w:t>宁波市鄞州区实验中学课题组 出版图书：https://www.jiaokey.com/tag/宁波市鄞州区实验中学课题组.html</w:t>
      </w:r>
    </w:p>
    <w:p>
      <w:r>
        <w:t>关键词搜索：https://www.jiaokey.com/tag/初中“培元性”校本课程的开发与研究.html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