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跟孩子谈性教育  生命的成长</w:t>
      </w:r>
    </w:p>
    <w:p>
      <w:r>
        <w:rPr>
          <w:rFonts w:ascii="宋体" w:hAnsi="宋体" w:eastAsia="宋体"/>
          <w:sz w:val="24"/>
        </w:rPr>
        <w:t>岛田耕志著；谢瀛华审订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跟孩子谈性教育  生命的成长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岛田耕志著；谢瀛华审订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本书出售、求购地址：https://www.jiaokey.com/book/detail/13148784.html</w:t>
      </w:r>
    </w:p>
    <w:p>
      <w:r>
        <w:t>更多相关图书推荐：https://www.jiaokey.com</w:t>
      </w:r>
    </w:p>
    <w:p>
      <w:r>
        <w:t>岛田耕志著；谢瀛华审订 其他作品：https://www.jiaokey.com/tag/岛田耕志著；谢瀛华审订.html</w:t>
      </w:r>
    </w:p>
    <w:p>
      <w:r>
        <w:t>新雨出版社 出版图书：https://www.jiaokey.com/tag/新雨出版社.html</w:t>
      </w:r>
    </w:p>
    <w:p>
      <w:r>
        <w:t>关键词搜索：https://www.jiaokey.com/tag/跟孩子谈性教育  生命的成长.html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