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画说厦门  走过一甲子</w:t>
      </w:r>
    </w:p>
    <w:p>
      <w:r>
        <w:rPr>
          <w:rFonts w:ascii="宋体" w:hAnsi="宋体" w:eastAsia="宋体"/>
          <w:sz w:val="24"/>
        </w:rPr>
        <w:t>厦门市城市建设档案馆编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画说厦门  走过一甲子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厦门市城市建设档案馆编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本书出售、求购地址：https://www.jiaokey.com/book/detail/13149058.html</w:t>
      </w:r>
    </w:p>
    <w:p>
      <w:r>
        <w:t>更多相关图书推荐：https://www.jiaokey.com</w:t>
      </w:r>
    </w:p>
    <w:p>
      <w:r>
        <w:t>厦门市城市建设档案馆编 其他作品：https://www.jiaokey.com/tag/厦门市城市建设档案馆编.html</w:t>
      </w:r>
    </w:p>
    <w:p>
      <w:r>
        <w:t>关键词搜索：https://www.jiaokey.com/tag/画说厦门  走过一甲子.html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