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书名：幽灵猎魔队系列  夺脑猩猩魔；黑夜墨水怪</w:t>
      </w:r>
    </w:p>
    <w:p>
      <w:r>
        <w:t>作者：（美）斯坦著；袁异译</w:t>
      </w:r>
    </w:p>
    <w:p>
      <w:r>
        <w:t>出版社：南宁:接力出版社,2013.01</w:t>
      </w:r>
    </w:p>
    <w:p>
      <w:r>
        <w:t>出版日期：</w:t>
      </w:r>
    </w:p>
    <w:p>
      <w:r>
        <w:t>总页数：265</w:t>
      </w:r>
    </w:p>
    <w:p>
      <w:r>
        <w:t>更多请访问教客网: www.jiaokey.com</w:t>
      </w:r>
    </w:p>
    <w:p>
      <w:r>
        <w:t>幽灵猎魔队系列  夺脑猩猩魔；黑夜墨水怪 评论地址：https://www.jiaokey.com/book/detail/13151713.html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