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零极限之富在工作</w:t>
      </w:r>
    </w:p>
    <w:p>
      <w:r>
        <w:rPr>
          <w:rFonts w:ascii="宋体" w:hAnsi="宋体" w:eastAsia="宋体"/>
          <w:sz w:val="24"/>
        </w:rPr>
        <w:t>伊贺列阿卡拉·修·蓝博士，河合政实著；刘滌昭译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零极限之富在工作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伊贺列阿卡拉·修·蓝博士，河合政实著；刘滌昭译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本书出售、求购地址：https://www.jiaokey.com/book/detail/13153003.html</w:t>
      </w:r>
    </w:p>
    <w:p>
      <w:r>
        <w:t>更多相关图书推荐：https://www.jiaokey.com</w:t>
      </w:r>
    </w:p>
    <w:p>
      <w:r>
        <w:t>伊贺列阿卡拉·修·蓝博士，河合政实著；刘滌昭译 其他作品：https://www.jiaokey.com/tag/伊贺列阿卡拉·修·蓝博士，河合政实著；刘滌昭译.html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关键词搜索：https://www.jiaokey.com/tag/零极限之富在工作.html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