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陈素奄妇科补解  下</w:t>
      </w:r>
    </w:p>
    <w:p>
      <w:r>
        <w:rPr>
          <w:rFonts w:ascii="宋体" w:hAnsi="宋体" w:eastAsia="宋体"/>
          <w:sz w:val="24"/>
        </w:rPr>
        <w:t>上海市中医学会妇科学会文献整理组编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陈素奄妇科补解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上海市中医学会妇科学会文献整理组编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本书出售、求购地址：https://www.jiaokey.com/book/detail/13163283.html</w:t>
      </w:r>
    </w:p>
    <w:p>
      <w:r>
        <w:t>更多相关图书推荐：https://www.jiaokey.com</w:t>
      </w:r>
    </w:p>
    <w:p>
      <w:r>
        <w:t>上海市中医学会妇科学会文献整理组编 其他作品：https://www.jiaokey.com/tag/上海市中医学会妇科学会文献整理组编.html</w:t>
      </w:r>
    </w:p>
    <w:p>
      <w:r>
        <w:t>关键词搜索：https://www.jiaokey.com/tag/陈素奄妇科补解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