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4  熹庙谅阴记事  历代宅京记  圣安纪事  昌平山水记  明季实录  营平二州地名记</w:t>
      </w:r>
    </w:p>
    <w:p>
      <w:r>
        <w:t>作者：（清）顾炎武撰；华东师范大学古籍研究所整理；黄珅，严佐之，刘永翔主编</w:t>
      </w:r>
    </w:p>
    <w:p>
      <w:r>
        <w:t>出版社：上海:上海古籍出版社,2011.12</w:t>
      </w:r>
    </w:p>
    <w:p>
      <w:r>
        <w:t>出版日期：</w:t>
      </w:r>
    </w:p>
    <w:p>
      <w:r>
        <w:t>总页数：687</w:t>
      </w:r>
    </w:p>
    <w:p>
      <w:r>
        <w:t>更多请访问教客网: www.jiaokey.com</w:t>
      </w:r>
    </w:p>
    <w:p>
      <w:r>
        <w:t>顾炎武全集  4  熹庙谅阴记事  历代宅京记  圣安纪事  昌平山水记  明季实录  营平二州地名记 评论地址：https://www.jiaokey.com/book/detail/13164945.html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