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书名：顺天意做事，逆本性做人</w:t>
      </w:r>
    </w:p>
    <w:p>
      <w:r>
        <w:t>作者：汪采晴编</w:t>
      </w:r>
    </w:p>
    <w:p>
      <w:r>
        <w:t>出版社：深圳：海天出版社</w:t>
      </w:r>
    </w:p>
    <w:p>
      <w:r>
        <w:t>出版日期：2012</w:t>
      </w:r>
    </w:p>
    <w:p>
      <w:r>
        <w:t>总页数：242</w:t>
      </w:r>
    </w:p>
    <w:p>
      <w:r>
        <w:t>更多请访问教客网: www.jiaokey.com</w:t>
      </w:r>
    </w:p>
    <w:p>
      <w:r>
        <w:t>顺天意做事，逆本性做人 评论地址：https://www.jiaokey.com/book/detail/13170716.html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