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书名：游戏动画设计与制作</w:t>
      </w:r>
    </w:p>
    <w:p>
      <w:r>
        <w:t>作者：黄远，许广彤主编；祁跃辉副主编</w:t>
      </w:r>
    </w:p>
    <w:p>
      <w:r>
        <w:t>出版社：北京：人民邮电出版社</w:t>
      </w:r>
    </w:p>
    <w:p>
      <w:r>
        <w:t>出版日期：2009</w:t>
      </w:r>
    </w:p>
    <w:p>
      <w:r>
        <w:t>总页数：272</w:t>
      </w:r>
    </w:p>
    <w:p>
      <w:r>
        <w:t>更多请访问教客网: www.jiaokey.com</w:t>
      </w:r>
    </w:p>
    <w:p>
      <w:r>
        <w:t>游戏动画设计与制作 评论地址：https://www.jiaokey.com/book/detail/13171091.html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