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书名：结直肠良性疾病外科治疗</w:t>
      </w:r>
    </w:p>
    <w:p>
      <w:r>
        <w:t>作者：刘宝华，兰平，张安平主编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总页数：215</w:t>
      </w:r>
    </w:p>
    <w:p>
      <w:r>
        <w:t>更多请访问教客网: www.jiaokey.com</w:t>
      </w:r>
    </w:p>
    <w:p>
      <w:r>
        <w:t>结直肠良性疾病外科治疗 评论地址：https://www.jiaokey.com/book/detail/13180019.html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