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如何取得博士学位  How to Get a PHD</w:t>
      </w:r>
    </w:p>
    <w:p>
      <w:r>
        <w:rPr>
          <w:rFonts w:ascii="宋体" w:hAnsi="宋体" w:eastAsia="宋体"/>
          <w:sz w:val="24"/>
        </w:rPr>
        <w:t>（美）菲利普，（美）皮优著；王玉等译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如何取得博士学位  How to Get a PHD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（美）菲利普，（美）皮优著；王玉等译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本书出售、求购地址：https://www.jiaokey.com/book/detail/13190879.html</w:t>
      </w:r>
    </w:p>
    <w:p>
      <w:r>
        <w:t>更多相关图书推荐：https://www.jiaokey.com</w:t>
      </w:r>
    </w:p>
    <w:p>
      <w:r>
        <w:t>（美）菲利普，（美）皮优著；王玉等译 其他作品：https://www.jiaokey.com/tag/（美）菲利普，（美）皮优著；王玉等译.html</w:t>
      </w:r>
    </w:p>
    <w:p>
      <w:r>
        <w:t>上海：上海交通大学出版社 出版图书：https://www.jiaokey.com/tag/上海：上海交通大学出版社.html</w:t>
      </w:r>
    </w:p>
    <w:p>
      <w:r>
        <w:t>关键词搜索：https://www.jiaokey.com/tag/如何取得博士学位  How to Get a PHD.html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