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书名：湖南教育督导制度构建  教育行政管理历史性嬗变</w:t>
      </w:r>
    </w:p>
    <w:p>
      <w:r>
        <w:t>作者：向宏业主编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总页数：292</w:t>
      </w:r>
    </w:p>
    <w:p>
      <w:r>
        <w:t>更多请访问教客网: www.jiaokey.com</w:t>
      </w:r>
    </w:p>
    <w:p>
      <w:r>
        <w:t>湖南教育督导制度构建  教育行政管理历史性嬗变 评论地址：https://www.jiaokey.com/book/detail/13198901.html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