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教院求真  1979-1994</w:t>
      </w:r>
    </w:p>
    <w:p>
      <w:r>
        <w:rPr>
          <w:rFonts w:ascii="宋体" w:hAnsi="宋体" w:eastAsia="宋体"/>
          <w:sz w:val="24"/>
        </w:rPr>
        <w:t>仲安仁主编；薛宏昌副主编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教院求真  1979-1994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仲安仁主编；薛宏昌副主编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无锡市教育学会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本书出售、求购地址：https://www.jiaokey.com/book/detail/13201445.html</w:t>
      </w:r>
    </w:p>
    <w:p>
      <w:r>
        <w:t>更多相关图书推荐：https://www.jiaokey.com</w:t>
      </w:r>
    </w:p>
    <w:p>
      <w:r>
        <w:t>仲安仁主编；薛宏昌副主编 其他作品：https://www.jiaokey.com/tag/仲安仁主编；薛宏昌副主编.html</w:t>
      </w:r>
    </w:p>
    <w:p>
      <w:r>
        <w:t>无锡市教育学会 出版图书：https://www.jiaokey.com/tag/无锡市教育学会.html</w:t>
      </w:r>
    </w:p>
    <w:p>
      <w:r>
        <w:t>关键词搜索：https://www.jiaokey.com/tag/教院求真  1979-1994.html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