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书名：工伤保险条例释解、取证与维权妙计</w:t>
      </w:r>
    </w:p>
    <w:p>
      <w:r>
        <w:t>作者：朱茂林，韩世春著</w:t>
      </w:r>
    </w:p>
    <w:p>
      <w:r>
        <w:t>出版社：北京：中国法制出版社</w:t>
      </w:r>
    </w:p>
    <w:p>
      <w:r>
        <w:t>出版日期：2012</w:t>
      </w:r>
    </w:p>
    <w:p>
      <w:r>
        <w:t>总页数：352</w:t>
      </w:r>
    </w:p>
    <w:p>
      <w:r>
        <w:t>更多请访问教客网: www.jiaokey.com</w:t>
      </w:r>
    </w:p>
    <w:p>
      <w:r>
        <w:t>工伤保险条例释解、取证与维权妙计 评论地址：https://www.jiaokey.com/book/detail/13210819.html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