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  愿景、规划与行动策略</w:t>
      </w:r>
    </w:p>
    <w:p>
      <w:r>
        <w:t>作者：余红艺主编</w:t>
      </w:r>
    </w:p>
    <w:p>
      <w:r>
        <w:t>出版社：北京：北京邮电大学出版社</w:t>
      </w:r>
    </w:p>
    <w:p>
      <w:r>
        <w:t>出版日期：2012.01</w:t>
      </w:r>
    </w:p>
    <w:p>
      <w:r>
        <w:t>总页数：251</w:t>
      </w:r>
    </w:p>
    <w:p>
      <w:r>
        <w:t>更多请访问教客网: www.jiaokey.com</w:t>
      </w:r>
    </w:p>
    <w:p>
      <w:r>
        <w:t>智慧城市  愿景、规划与行动策略 评论地址：https://www.jiaokey.com/book/detail/13211937.html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