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书名：最奇怪的为什么  百味自然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总页数：111</w:t>
      </w:r>
    </w:p>
    <w:p>
      <w:r>
        <w:t>更多请访问教客网: www.jiaokey.com</w:t>
      </w:r>
    </w:p>
    <w:p>
      <w:r>
        <w:t>最奇怪的为什么  百味自然 评论地址：https://www.jiaokey.com/book/detail/13213399.html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