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书名：孤舟独树  民国金融家康心如之子康国雄自述</w:t>
      </w:r>
    </w:p>
    <w:p>
      <w:r>
        <w:t>作者：康国雄口述；何蜀整理</w:t>
      </w:r>
    </w:p>
    <w:p>
      <w:r>
        <w:t>出版社：西安：陕西人民出版社</w:t>
      </w:r>
    </w:p>
    <w:p>
      <w:r>
        <w:t>出版日期：2012.06</w:t>
      </w:r>
    </w:p>
    <w:p>
      <w:r>
        <w:t>总页数：290</w:t>
      </w:r>
    </w:p>
    <w:p>
      <w:r>
        <w:t>更多请访问教客网: www.jiaokey.com</w:t>
      </w:r>
    </w:p>
    <w:p>
      <w:r>
        <w:t>孤舟独树  民国金融家康心如之子康国雄自述 评论地址：https://www.jiaokey.com/book/detail/13214504.html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