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生产建设协会生产教育丛书  教育用品制造</w:t>
      </w:r>
    </w:p>
    <w:p>
      <w:r>
        <w:rPr>
          <w:rFonts w:ascii="宋体" w:hAnsi="宋体" w:eastAsia="宋体"/>
          <w:sz w:val="24"/>
        </w:rPr>
        <w:t>汪向荣编著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生产建设协会生产教育丛书  教育用品制造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本书出售、求购地址：https://www.jiaokey.com/book/detail/13220652.html</w:t>
      </w:r>
    </w:p>
    <w:p>
      <w:r>
        <w:t>更多相关图书推荐：https://www.jiaokey.com</w:t>
      </w:r>
    </w:p>
    <w:p>
      <w:r>
        <w:t>汪向荣编著 其他作品：https://www.jiaokey.com/tag/汪向荣编著.html</w:t>
      </w:r>
    </w:p>
    <w:p>
      <w:r>
        <w:t>世界书局 出版图书：https://www.jiaokey.com/tag/世界书局.html</w:t>
      </w:r>
    </w:p>
    <w:p>
      <w:r>
        <w:t>关键词搜索：https://www.jiaokey.com/tag/生产建设协会生产教育丛书  教育用品制造.html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